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91" w:rsidRDefault="00A26491" w:rsidP="00A26491">
      <w:pPr>
        <w:rPr>
          <w:b/>
          <w:sz w:val="28"/>
          <w:szCs w:val="28"/>
        </w:rPr>
      </w:pPr>
    </w:p>
    <w:p w:rsidR="00A26491" w:rsidRDefault="00A26491" w:rsidP="00A26491">
      <w:pPr>
        <w:rPr>
          <w:b/>
          <w:sz w:val="28"/>
          <w:szCs w:val="28"/>
        </w:rPr>
      </w:pPr>
    </w:p>
    <w:p w:rsidR="00A26491" w:rsidRDefault="00A26491" w:rsidP="00A26491">
      <w:pPr>
        <w:rPr>
          <w:b/>
          <w:sz w:val="28"/>
          <w:szCs w:val="28"/>
        </w:rPr>
      </w:pPr>
    </w:p>
    <w:p w:rsidR="00DD15BA" w:rsidRDefault="00DD15BA" w:rsidP="00DD15BA">
      <w:pPr>
        <w:rPr>
          <w:b/>
          <w:sz w:val="28"/>
          <w:szCs w:val="28"/>
        </w:rPr>
      </w:pPr>
    </w:p>
    <w:p w:rsidR="00DD15BA" w:rsidRDefault="00DD15BA" w:rsidP="00DD15BA">
      <w:pPr>
        <w:rPr>
          <w:b/>
          <w:sz w:val="28"/>
          <w:szCs w:val="28"/>
        </w:rPr>
      </w:pPr>
    </w:p>
    <w:p w:rsidR="00C129EE" w:rsidRDefault="00C129EE" w:rsidP="00C129EE">
      <w:pPr>
        <w:suppressAutoHyphens/>
        <w:jc w:val="center"/>
        <w:rPr>
          <w:b/>
          <w:sz w:val="32"/>
          <w:szCs w:val="32"/>
        </w:rPr>
      </w:pPr>
      <w:bookmarkStart w:id="0" w:name="_GoBack"/>
      <w:r w:rsidRPr="00372803">
        <w:rPr>
          <w:b/>
          <w:sz w:val="32"/>
          <w:szCs w:val="32"/>
        </w:rPr>
        <w:t>КРИТЕРИИ ОЦЕНОК КОНКУРСНЫХ ВЫСТУПЛЕНИЙ</w:t>
      </w:r>
    </w:p>
    <w:bookmarkEnd w:id="0"/>
    <w:p w:rsidR="00C129EE" w:rsidRDefault="00C129EE" w:rsidP="00C129EE">
      <w:pPr>
        <w:jc w:val="center"/>
        <w:rPr>
          <w:b/>
          <w:sz w:val="28"/>
          <w:szCs w:val="28"/>
        </w:rPr>
      </w:pPr>
    </w:p>
    <w:p w:rsidR="00C129EE" w:rsidRDefault="00C129EE" w:rsidP="00C129EE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42230F">
        <w:rPr>
          <w:bCs/>
          <w:sz w:val="28"/>
          <w:szCs w:val="28"/>
        </w:rPr>
        <w:t>По каждому критерию</w:t>
      </w:r>
      <w:r>
        <w:rPr>
          <w:bCs/>
          <w:sz w:val="28"/>
          <w:szCs w:val="28"/>
        </w:rPr>
        <w:t xml:space="preserve"> все члены жюри выставляют отдельный балл по 10 бальной системе оценки, затем все оценки суммируются, и определяется окончательный балл по каждому участнику конкурса. На основании окончательных баллов определяются победители конкурса.</w:t>
      </w:r>
    </w:p>
    <w:p w:rsidR="00C129EE" w:rsidRPr="0042230F" w:rsidRDefault="00C129EE" w:rsidP="00C129EE">
      <w:pPr>
        <w:rPr>
          <w:bCs/>
          <w:sz w:val="28"/>
          <w:szCs w:val="28"/>
        </w:rPr>
      </w:pPr>
      <w:r w:rsidRPr="0042230F">
        <w:rPr>
          <w:bCs/>
          <w:sz w:val="28"/>
          <w:szCs w:val="28"/>
        </w:rPr>
        <w:t xml:space="preserve"> 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1.</w:t>
      </w:r>
      <w:r w:rsidRPr="00BB6013">
        <w:rPr>
          <w:sz w:val="28"/>
          <w:szCs w:val="28"/>
        </w:rPr>
        <w:tab/>
        <w:t xml:space="preserve">Артистичность: 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- умение держаться на сцене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proofErr w:type="gramStart"/>
      <w:r w:rsidRPr="00BB6013">
        <w:rPr>
          <w:sz w:val="28"/>
          <w:szCs w:val="28"/>
        </w:rPr>
        <w:t xml:space="preserve">- внешний вид (формат данного конкурса подразумевает классический  </w:t>
      </w:r>
      <w:proofErr w:type="gramEnd"/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  стиль концертной одежды)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proofErr w:type="gramStart"/>
      <w:r w:rsidRPr="00BB6013">
        <w:rPr>
          <w:sz w:val="28"/>
          <w:szCs w:val="28"/>
        </w:rPr>
        <w:t xml:space="preserve">- поведение в стрессовой ситуации (ошибка, непредвиденное </w:t>
      </w:r>
      <w:proofErr w:type="gramEnd"/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  обстоятельство и др.)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2.</w:t>
      </w:r>
      <w:r w:rsidRPr="00BB6013">
        <w:rPr>
          <w:sz w:val="28"/>
          <w:szCs w:val="28"/>
        </w:rPr>
        <w:tab/>
        <w:t>Техническое оснащение: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- правильная посадка за инструментом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- грамотная постановка рук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- хорошее владение штрихами, необходимыми для исполнения  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  программы участника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- правильное исполнение различных игровых навыков: переходы,  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  соединение смычков, соединение струн и др.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3.</w:t>
      </w:r>
      <w:r w:rsidRPr="00BB6013">
        <w:rPr>
          <w:sz w:val="28"/>
          <w:szCs w:val="28"/>
        </w:rPr>
        <w:tab/>
        <w:t>Художественное оснащение: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- фразировка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- динамика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- агогика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- ритм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- интонация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- </w:t>
      </w:r>
      <w:proofErr w:type="spellStart"/>
      <w:r w:rsidRPr="00BB6013">
        <w:rPr>
          <w:sz w:val="28"/>
          <w:szCs w:val="28"/>
        </w:rPr>
        <w:t>звукоизвлечение</w:t>
      </w:r>
      <w:proofErr w:type="spellEnd"/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- Индивидуальность воплощения музыкального образа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  </w:t>
      </w:r>
      <w:proofErr w:type="gramStart"/>
      <w:r w:rsidRPr="00BB6013">
        <w:rPr>
          <w:sz w:val="28"/>
          <w:szCs w:val="28"/>
        </w:rPr>
        <w:t xml:space="preserve">(данный критерий подразумевает личное отношение исполнителя к    </w:t>
      </w:r>
      <w:proofErr w:type="gramEnd"/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  произведению, эмоциональный аспект, проникновенность звучания.)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4.</w:t>
      </w:r>
      <w:r w:rsidRPr="00BB6013">
        <w:rPr>
          <w:sz w:val="28"/>
          <w:szCs w:val="28"/>
        </w:rPr>
        <w:tab/>
        <w:t>Стилистические особенности исполнения: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- отражение в музыке особенностей, связанных </w:t>
      </w:r>
      <w:proofErr w:type="gramStart"/>
      <w:r w:rsidRPr="00BB6013">
        <w:rPr>
          <w:sz w:val="28"/>
          <w:szCs w:val="28"/>
        </w:rPr>
        <w:t>с</w:t>
      </w:r>
      <w:proofErr w:type="gramEnd"/>
      <w:r w:rsidRPr="00BB6013">
        <w:rPr>
          <w:sz w:val="28"/>
          <w:szCs w:val="28"/>
        </w:rPr>
        <w:t xml:space="preserve"> временем сочинения 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  произведения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- проявление в исполняемой музыке стиля композитора, особенностей 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  его музыкального письма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- использование приёмов игры, характерных для жанра исполняемого 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 xml:space="preserve">  произведения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lastRenderedPageBreak/>
        <w:t>- понимание формы исполняемого произведения</w:t>
      </w:r>
    </w:p>
    <w:p w:rsidR="00C129EE" w:rsidRPr="00BB6013" w:rsidRDefault="00C129EE" w:rsidP="00C129EE">
      <w:pPr>
        <w:jc w:val="both"/>
        <w:rPr>
          <w:sz w:val="28"/>
          <w:szCs w:val="28"/>
        </w:rPr>
      </w:pPr>
    </w:p>
    <w:p w:rsidR="00C129EE" w:rsidRPr="00BB6013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5.</w:t>
      </w:r>
      <w:r w:rsidRPr="00BB6013">
        <w:rPr>
          <w:sz w:val="28"/>
          <w:szCs w:val="28"/>
        </w:rPr>
        <w:tab/>
        <w:t>Стабильность и цельность исполнения программы.</w:t>
      </w:r>
    </w:p>
    <w:p w:rsidR="00C129EE" w:rsidRDefault="00C129EE" w:rsidP="00C129EE">
      <w:pPr>
        <w:jc w:val="both"/>
        <w:rPr>
          <w:sz w:val="28"/>
          <w:szCs w:val="28"/>
        </w:rPr>
      </w:pPr>
      <w:r w:rsidRPr="00BB6013">
        <w:rPr>
          <w:sz w:val="28"/>
          <w:szCs w:val="28"/>
        </w:rPr>
        <w:t>(</w:t>
      </w:r>
      <w:proofErr w:type="gramStart"/>
      <w:r w:rsidRPr="00BB6013">
        <w:rPr>
          <w:sz w:val="28"/>
          <w:szCs w:val="28"/>
        </w:rPr>
        <w:t>д</w:t>
      </w:r>
      <w:proofErr w:type="gramEnd"/>
      <w:r w:rsidRPr="00BB6013">
        <w:rPr>
          <w:sz w:val="28"/>
          <w:szCs w:val="28"/>
        </w:rPr>
        <w:t>анный критерий подразумевает безошибочное, цельное исполнение программы, с точки зрения нотного текста, ритма, интонирования и характера исполнения от начала до конца произведения)</w:t>
      </w:r>
    </w:p>
    <w:p w:rsidR="00C91CA8" w:rsidRDefault="00C91CA8"/>
    <w:sectPr w:rsidR="00C9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5"/>
    <w:rsid w:val="00754C95"/>
    <w:rsid w:val="0088710E"/>
    <w:rsid w:val="00A26491"/>
    <w:rsid w:val="00C129EE"/>
    <w:rsid w:val="00C91CA8"/>
    <w:rsid w:val="00CF119A"/>
    <w:rsid w:val="00D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8710E"/>
    <w:rPr>
      <w:rFonts w:ascii="Times New Roman" w:hAnsi="Times New Roman"/>
      <w:sz w:val="22"/>
    </w:rPr>
  </w:style>
  <w:style w:type="paragraph" w:customStyle="1" w:styleId="ListParagraph">
    <w:name w:val="List Paragraph"/>
    <w:basedOn w:val="a"/>
    <w:rsid w:val="00DD1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8710E"/>
    <w:rPr>
      <w:rFonts w:ascii="Times New Roman" w:hAnsi="Times New Roman"/>
      <w:sz w:val="22"/>
    </w:rPr>
  </w:style>
  <w:style w:type="paragraph" w:customStyle="1" w:styleId="ListParagraph">
    <w:name w:val="List Paragraph"/>
    <w:basedOn w:val="a"/>
    <w:rsid w:val="00DD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Бурцев</dc:creator>
  <cp:lastModifiedBy>Иван Бурцев</cp:lastModifiedBy>
  <cp:revision>2</cp:revision>
  <dcterms:created xsi:type="dcterms:W3CDTF">2023-10-02T08:45:00Z</dcterms:created>
  <dcterms:modified xsi:type="dcterms:W3CDTF">2023-10-02T08:45:00Z</dcterms:modified>
</cp:coreProperties>
</file>