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1C" w:rsidRDefault="0048431C" w:rsidP="0053736E">
      <w:pPr>
        <w:suppressAutoHyphens/>
        <w:rPr>
          <w:b/>
          <w:sz w:val="32"/>
          <w:szCs w:val="32"/>
        </w:rPr>
      </w:pPr>
    </w:p>
    <w:p w:rsidR="0048431C" w:rsidRDefault="0048431C" w:rsidP="0048431C">
      <w:pPr>
        <w:suppressAutoHyphens/>
        <w:rPr>
          <w:sz w:val="28"/>
          <w:szCs w:val="28"/>
        </w:rPr>
      </w:pPr>
    </w:p>
    <w:p w:rsidR="0053736E" w:rsidRPr="00552680" w:rsidRDefault="0053736E" w:rsidP="0053736E">
      <w:pPr>
        <w:jc w:val="center"/>
        <w:rPr>
          <w:b/>
          <w:sz w:val="28"/>
          <w:szCs w:val="28"/>
        </w:rPr>
      </w:pPr>
      <w:bookmarkStart w:id="0" w:name="_GoBack"/>
      <w:r w:rsidRPr="00552680">
        <w:rPr>
          <w:b/>
          <w:sz w:val="28"/>
          <w:szCs w:val="28"/>
        </w:rPr>
        <w:t>Финансовые условия</w:t>
      </w:r>
      <w:bookmarkEnd w:id="0"/>
    </w:p>
    <w:p w:rsidR="0053736E" w:rsidRPr="00552680" w:rsidRDefault="0053736E" w:rsidP="0053736E">
      <w:pPr>
        <w:jc w:val="center"/>
        <w:rPr>
          <w:b/>
          <w:sz w:val="28"/>
          <w:szCs w:val="28"/>
        </w:rPr>
      </w:pPr>
    </w:p>
    <w:p w:rsidR="0053736E" w:rsidRPr="00A93E34" w:rsidRDefault="0053736E" w:rsidP="0053736E">
      <w:pPr>
        <w:ind w:firstLine="708"/>
        <w:jc w:val="both"/>
        <w:rPr>
          <w:sz w:val="28"/>
          <w:szCs w:val="28"/>
        </w:rPr>
      </w:pPr>
      <w:r w:rsidRPr="00552680">
        <w:rPr>
          <w:sz w:val="28"/>
          <w:szCs w:val="28"/>
        </w:rPr>
        <w:t xml:space="preserve">Финансирование конкурса осуществляется за счёт вступительных организационных взносов. </w:t>
      </w:r>
      <w:r w:rsidRPr="00A93E34">
        <w:rPr>
          <w:sz w:val="28"/>
          <w:szCs w:val="28"/>
        </w:rPr>
        <w:t>Организационный взнос на участие в творческих мероприятиях устанавливается на основании:</w:t>
      </w:r>
    </w:p>
    <w:p w:rsidR="0053736E" w:rsidRPr="00A93E34" w:rsidRDefault="0053736E" w:rsidP="0053736E">
      <w:pPr>
        <w:jc w:val="both"/>
        <w:rPr>
          <w:sz w:val="28"/>
          <w:szCs w:val="28"/>
        </w:rPr>
      </w:pPr>
      <w:r w:rsidRPr="00A93E34">
        <w:rPr>
          <w:sz w:val="28"/>
          <w:szCs w:val="28"/>
        </w:rPr>
        <w:t>•</w:t>
      </w:r>
      <w:r w:rsidRPr="00A93E34">
        <w:rPr>
          <w:sz w:val="28"/>
          <w:szCs w:val="28"/>
        </w:rPr>
        <w:tab/>
        <w:t>утвержденного перечня платных услуг для учреждений, подведомственных Министерству;</w:t>
      </w:r>
    </w:p>
    <w:p w:rsidR="0053736E" w:rsidRPr="00A93E34" w:rsidRDefault="0053736E" w:rsidP="0053736E">
      <w:pPr>
        <w:jc w:val="both"/>
        <w:rPr>
          <w:sz w:val="28"/>
          <w:szCs w:val="28"/>
        </w:rPr>
      </w:pPr>
      <w:r w:rsidRPr="00A93E34">
        <w:rPr>
          <w:sz w:val="28"/>
          <w:szCs w:val="28"/>
        </w:rPr>
        <w:t>•</w:t>
      </w:r>
      <w:r w:rsidRPr="00A93E34">
        <w:rPr>
          <w:sz w:val="28"/>
          <w:szCs w:val="28"/>
        </w:rPr>
        <w:tab/>
        <w:t>документов, регламентирующих оказание платных услуг, и иных документов для других организаций.</w:t>
      </w:r>
    </w:p>
    <w:p w:rsidR="0053736E" w:rsidRPr="00840317" w:rsidRDefault="0053736E" w:rsidP="0053736E">
      <w:pPr>
        <w:ind w:firstLine="709"/>
        <w:jc w:val="both"/>
        <w:rPr>
          <w:sz w:val="28"/>
          <w:szCs w:val="28"/>
        </w:rPr>
      </w:pPr>
      <w:r w:rsidRPr="00840317">
        <w:rPr>
          <w:sz w:val="28"/>
          <w:szCs w:val="28"/>
        </w:rPr>
        <w:t xml:space="preserve">Для </w:t>
      </w:r>
      <w:r w:rsidRPr="00060D09">
        <w:rPr>
          <w:sz w:val="28"/>
          <w:szCs w:val="28"/>
        </w:rPr>
        <w:t>участия в конкурсе необходимо оплатить вступительный взн</w:t>
      </w:r>
      <w:r>
        <w:rPr>
          <w:sz w:val="28"/>
          <w:szCs w:val="28"/>
        </w:rPr>
        <w:t xml:space="preserve">ос, сумма которого составляет </w:t>
      </w:r>
      <w:r>
        <w:rPr>
          <w:b/>
          <w:sz w:val="28"/>
          <w:szCs w:val="28"/>
        </w:rPr>
        <w:t>20</w:t>
      </w:r>
      <w:r w:rsidRPr="00D343D7">
        <w:rPr>
          <w:b/>
          <w:sz w:val="28"/>
          <w:szCs w:val="28"/>
        </w:rPr>
        <w:t>00</w:t>
      </w:r>
      <w:r w:rsidRPr="00060D09">
        <w:rPr>
          <w:sz w:val="28"/>
          <w:szCs w:val="28"/>
        </w:rPr>
        <w:t xml:space="preserve"> рублей за каждого участника</w:t>
      </w:r>
      <w:r>
        <w:rPr>
          <w:sz w:val="28"/>
          <w:szCs w:val="28"/>
        </w:rPr>
        <w:t xml:space="preserve"> в номинации</w:t>
      </w:r>
      <w:r w:rsidRPr="0084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«Сольное исполнение» </w:t>
      </w:r>
      <w:r>
        <w:rPr>
          <w:b/>
          <w:sz w:val="28"/>
          <w:szCs w:val="28"/>
        </w:rPr>
        <w:t>3</w:t>
      </w:r>
      <w:r w:rsidRPr="00A41818">
        <w:rPr>
          <w:b/>
          <w:sz w:val="28"/>
          <w:szCs w:val="28"/>
        </w:rPr>
        <w:t>000</w:t>
      </w:r>
      <w:r>
        <w:rPr>
          <w:sz w:val="28"/>
          <w:szCs w:val="28"/>
        </w:rPr>
        <w:t xml:space="preserve"> рублей в номинациях «Ансамбль, Учитель и ученик, Методическая работа» </w:t>
      </w:r>
      <w:r w:rsidRPr="00840317">
        <w:rPr>
          <w:sz w:val="28"/>
          <w:szCs w:val="28"/>
        </w:rPr>
        <w:t>с</w:t>
      </w:r>
      <w:r w:rsidRPr="00840317">
        <w:rPr>
          <w:rStyle w:val="FontStyle12"/>
          <w:sz w:val="28"/>
          <w:szCs w:val="28"/>
        </w:rPr>
        <w:t xml:space="preserve">огласно «Перечню услуг, оказываемых на платной основе», </w:t>
      </w:r>
      <w:proofErr w:type="gramStart"/>
      <w:r w:rsidRPr="00840317">
        <w:rPr>
          <w:rStyle w:val="FontStyle12"/>
          <w:sz w:val="28"/>
          <w:szCs w:val="28"/>
        </w:rPr>
        <w:t>согласованного</w:t>
      </w:r>
      <w:proofErr w:type="gramEnd"/>
      <w:r w:rsidRPr="00840317">
        <w:rPr>
          <w:rStyle w:val="FontStyle12"/>
          <w:sz w:val="28"/>
          <w:szCs w:val="28"/>
        </w:rPr>
        <w:t xml:space="preserve"> с Министром культуры Московской области.</w:t>
      </w:r>
    </w:p>
    <w:p w:rsidR="0053736E" w:rsidRPr="00840317" w:rsidRDefault="0053736E" w:rsidP="0053736E">
      <w:pPr>
        <w:ind w:firstLine="709"/>
        <w:jc w:val="both"/>
        <w:rPr>
          <w:sz w:val="28"/>
          <w:szCs w:val="28"/>
        </w:rPr>
      </w:pPr>
      <w:r w:rsidRPr="00840317">
        <w:rPr>
          <w:sz w:val="28"/>
          <w:szCs w:val="28"/>
        </w:rPr>
        <w:t xml:space="preserve">Оплата 100% единовременно. Взнос перечисляется на расчётный счёт </w:t>
      </w:r>
      <w:r w:rsidRPr="00FC6002">
        <w:rPr>
          <w:sz w:val="28"/>
          <w:szCs w:val="28"/>
        </w:rPr>
        <w:t>колледжа</w:t>
      </w:r>
      <w:r>
        <w:rPr>
          <w:sz w:val="28"/>
          <w:szCs w:val="28"/>
        </w:rPr>
        <w:t>. Квитанция предоставляется одновременно с заявкой.</w:t>
      </w:r>
    </w:p>
    <w:p w:rsidR="0053736E" w:rsidRPr="00FC6002" w:rsidRDefault="0053736E" w:rsidP="0053736E">
      <w:pPr>
        <w:ind w:firstLine="709"/>
        <w:jc w:val="both"/>
        <w:rPr>
          <w:sz w:val="28"/>
          <w:szCs w:val="28"/>
        </w:rPr>
      </w:pPr>
      <w:r w:rsidRPr="006B02B5">
        <w:rPr>
          <w:sz w:val="28"/>
          <w:szCs w:val="28"/>
        </w:rPr>
        <w:t xml:space="preserve">При перечислении вступительных взносов по безналичному расчёту необходимо включить </w:t>
      </w:r>
      <w:r w:rsidRPr="00FC6002">
        <w:rPr>
          <w:sz w:val="28"/>
          <w:szCs w:val="28"/>
        </w:rPr>
        <w:t>в заявку реквизиты свое</w:t>
      </w:r>
      <w:r>
        <w:rPr>
          <w:sz w:val="28"/>
          <w:szCs w:val="28"/>
        </w:rPr>
        <w:t>й</w:t>
      </w:r>
      <w:r w:rsidRPr="00FC600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 для составления договора.</w:t>
      </w:r>
    </w:p>
    <w:p w:rsidR="0053736E" w:rsidRPr="00870504" w:rsidRDefault="0053736E" w:rsidP="0053736E">
      <w:pPr>
        <w:ind w:firstLine="709"/>
        <w:jc w:val="both"/>
        <w:rPr>
          <w:b/>
          <w:sz w:val="28"/>
          <w:szCs w:val="28"/>
        </w:rPr>
      </w:pPr>
      <w:r w:rsidRPr="00FC6002">
        <w:rPr>
          <w:sz w:val="28"/>
          <w:szCs w:val="28"/>
        </w:rPr>
        <w:t>В случае отказа от участия в конкурсе сумма вступительного</w:t>
      </w:r>
      <w:r>
        <w:rPr>
          <w:sz w:val="28"/>
          <w:szCs w:val="28"/>
        </w:rPr>
        <w:t xml:space="preserve"> взноса не возвращается.</w:t>
      </w:r>
    </w:p>
    <w:p w:rsidR="0053736E" w:rsidRPr="00552680" w:rsidRDefault="0053736E" w:rsidP="0053736E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sz w:val="28"/>
          <w:szCs w:val="28"/>
        </w:rPr>
      </w:pPr>
      <w:r w:rsidRPr="00FC6002">
        <w:rPr>
          <w:sz w:val="28"/>
          <w:szCs w:val="28"/>
        </w:rPr>
        <w:t>Перед оплатой взноса реквизиты сле</w:t>
      </w:r>
      <w:r>
        <w:rPr>
          <w:sz w:val="28"/>
          <w:szCs w:val="28"/>
        </w:rPr>
        <w:t>дует уточнить по телефону (495)993-41-</w:t>
      </w:r>
      <w:r w:rsidRPr="00FC6002">
        <w:rPr>
          <w:sz w:val="28"/>
          <w:szCs w:val="28"/>
        </w:rPr>
        <w:t xml:space="preserve">60 или на сайте </w:t>
      </w:r>
      <w:hyperlink r:id="rId5" w:history="1">
        <w:r w:rsidRPr="00FC6002">
          <w:rPr>
            <w:rStyle w:val="a3"/>
            <w:sz w:val="28"/>
            <w:szCs w:val="28"/>
            <w:lang w:val="en-US"/>
          </w:rPr>
          <w:t>www</w:t>
        </w:r>
        <w:r w:rsidRPr="00FC6002">
          <w:rPr>
            <w:rStyle w:val="a3"/>
            <w:sz w:val="28"/>
            <w:szCs w:val="28"/>
          </w:rPr>
          <w:t>.</w:t>
        </w:r>
        <w:proofErr w:type="spellStart"/>
        <w:r w:rsidRPr="00FC6002">
          <w:rPr>
            <w:rStyle w:val="a3"/>
            <w:sz w:val="28"/>
            <w:szCs w:val="28"/>
            <w:lang w:val="en-US"/>
          </w:rPr>
          <w:t>prokofievcollege</w:t>
        </w:r>
        <w:proofErr w:type="spellEnd"/>
        <w:r w:rsidRPr="00FC6002">
          <w:rPr>
            <w:rStyle w:val="a3"/>
            <w:sz w:val="28"/>
            <w:szCs w:val="28"/>
          </w:rPr>
          <w:t>.</w:t>
        </w:r>
        <w:proofErr w:type="spellStart"/>
        <w:r w:rsidRPr="00FC600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C6002">
        <w:rPr>
          <w:rStyle w:val="FontStyle12"/>
          <w:color w:val="000000"/>
          <w:sz w:val="28"/>
          <w:szCs w:val="28"/>
        </w:rPr>
        <w:t>.</w:t>
      </w:r>
    </w:p>
    <w:p w:rsidR="0053736E" w:rsidRPr="00552680" w:rsidRDefault="0053736E" w:rsidP="0053736E">
      <w:pPr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  <w:r w:rsidRPr="00552680">
        <w:rPr>
          <w:sz w:val="28"/>
          <w:szCs w:val="28"/>
        </w:rPr>
        <w:t>Расходы по финансированию участников несёт направляющая сторона.</w:t>
      </w:r>
    </w:p>
    <w:p w:rsidR="00C91CA8" w:rsidRDefault="00C91CA8"/>
    <w:sectPr w:rsidR="00C9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95"/>
    <w:rsid w:val="0048431C"/>
    <w:rsid w:val="0053736E"/>
    <w:rsid w:val="00547872"/>
    <w:rsid w:val="005A2FE5"/>
    <w:rsid w:val="00754C95"/>
    <w:rsid w:val="008162E3"/>
    <w:rsid w:val="0088710E"/>
    <w:rsid w:val="00A26491"/>
    <w:rsid w:val="00C129EE"/>
    <w:rsid w:val="00C91CA8"/>
    <w:rsid w:val="00CF119A"/>
    <w:rsid w:val="00D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8710E"/>
    <w:rPr>
      <w:rFonts w:ascii="Times New Roman" w:hAnsi="Times New Roman"/>
      <w:sz w:val="22"/>
    </w:rPr>
  </w:style>
  <w:style w:type="paragraph" w:customStyle="1" w:styleId="ListParagraph">
    <w:name w:val="List Paragraph"/>
    <w:basedOn w:val="a"/>
    <w:rsid w:val="00DD15BA"/>
    <w:pPr>
      <w:ind w:left="720"/>
      <w:contextualSpacing/>
    </w:pPr>
  </w:style>
  <w:style w:type="character" w:styleId="a3">
    <w:name w:val="Hyperlink"/>
    <w:rsid w:val="005A2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8710E"/>
    <w:rPr>
      <w:rFonts w:ascii="Times New Roman" w:hAnsi="Times New Roman"/>
      <w:sz w:val="22"/>
    </w:rPr>
  </w:style>
  <w:style w:type="paragraph" w:customStyle="1" w:styleId="ListParagraph">
    <w:name w:val="List Paragraph"/>
    <w:basedOn w:val="a"/>
    <w:rsid w:val="00DD15BA"/>
    <w:pPr>
      <w:ind w:left="720"/>
      <w:contextualSpacing/>
    </w:pPr>
  </w:style>
  <w:style w:type="character" w:styleId="a3">
    <w:name w:val="Hyperlink"/>
    <w:rsid w:val="005A2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kofievcolleg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Бурцев</dc:creator>
  <cp:lastModifiedBy>Иван Бурцев</cp:lastModifiedBy>
  <cp:revision>2</cp:revision>
  <dcterms:created xsi:type="dcterms:W3CDTF">2023-10-02T09:04:00Z</dcterms:created>
  <dcterms:modified xsi:type="dcterms:W3CDTF">2023-10-02T09:04:00Z</dcterms:modified>
</cp:coreProperties>
</file>