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39" w:rsidRPr="00963039" w:rsidRDefault="00963039" w:rsidP="0096303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63039">
        <w:rPr>
          <w:rFonts w:ascii="Times New Roman" w:hAnsi="Times New Roman" w:cs="Times New Roman"/>
          <w:i/>
          <w:iCs/>
          <w:sz w:val="20"/>
          <w:szCs w:val="20"/>
        </w:rPr>
        <w:t>Во все времена каждый художник стремился, чтобы его произведения были доступны как можно более широкому кругу людей. Но в наше время, когда общество перенасыщено информацией, я буду безмерно счастлив, если хотя бы один человек, послушав мою музыку, ощутит в своей душе красоту, гармонию и, возможно, станет ближе к Богу.</w:t>
      </w:r>
    </w:p>
    <w:p w:rsidR="00963039" w:rsidRPr="00963039" w:rsidRDefault="00963039" w:rsidP="00963039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 xml:space="preserve">Виктор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Ульянич</w:t>
      </w:r>
      <w:proofErr w:type="spellEnd"/>
    </w:p>
    <w:p w:rsidR="00963039" w:rsidRPr="00963039" w:rsidRDefault="00963039" w:rsidP="00963039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</w:p>
    <w:p w:rsidR="00963039" w:rsidRPr="00963039" w:rsidRDefault="00963039" w:rsidP="00963039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b/>
          <w:bCs/>
          <w:sz w:val="20"/>
          <w:szCs w:val="20"/>
        </w:rPr>
        <w:t xml:space="preserve">Виктор Степанович </w:t>
      </w:r>
      <w:proofErr w:type="spellStart"/>
      <w:r w:rsidRPr="00963039">
        <w:rPr>
          <w:rFonts w:ascii="Times New Roman" w:hAnsi="Times New Roman" w:cs="Times New Roman"/>
          <w:b/>
          <w:bCs/>
          <w:sz w:val="20"/>
          <w:szCs w:val="20"/>
        </w:rPr>
        <w:t>Ульянич</w:t>
      </w:r>
      <w:proofErr w:type="spellEnd"/>
      <w:r w:rsidRPr="0096303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63039">
        <w:rPr>
          <w:rFonts w:ascii="Times New Roman" w:hAnsi="Times New Roman" w:cs="Times New Roman"/>
          <w:sz w:val="20"/>
          <w:szCs w:val="20"/>
        </w:rPr>
        <w:t xml:space="preserve">(1956) родился в г. Снежное Донецкой области. В 1970 году окончил музыкальную школу. В 1973–1976 гг. обучался в Московском физико-техническом институте на факультете радиотехники и кибернетики. В 1977–1978 гг. </w:t>
      </w:r>
      <w:r w:rsidRPr="00963039">
        <w:rPr>
          <w:rStyle w:val="a4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— </w:t>
      </w:r>
      <w:r w:rsidRPr="00963039">
        <w:rPr>
          <w:rFonts w:ascii="Times New Roman" w:hAnsi="Times New Roman" w:cs="Times New Roman"/>
          <w:sz w:val="20"/>
          <w:szCs w:val="20"/>
        </w:rPr>
        <w:t>во Львовской государственной консерватории имени Н. В. Лысенко по классу композиции у В. В. 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Флыса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>. В 1983 году окончил ГМПИ имени Гнесиных (класс композиции Г. П. Дмитриева, Г. В. Чернова). В 1984–1988 гг. в аспирантуре Вычислительного Центра Академии Наук СССР занимался научными исследованиями в области музыкально-компьютерных технологий (по рекомендации академика Н. Н. Моисеева).</w:t>
      </w:r>
    </w:p>
    <w:p w:rsidR="00963039" w:rsidRPr="00963039" w:rsidRDefault="00963039" w:rsidP="00963039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963039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Творчество</w:t>
      </w:r>
      <w:r w:rsidRPr="00963039">
        <w:rPr>
          <w:rFonts w:ascii="Times New Roman" w:hAnsi="Times New Roman" w:cs="Times New Roman"/>
          <w:sz w:val="20"/>
          <w:szCs w:val="20"/>
        </w:rPr>
        <w:t xml:space="preserve"> В. С. 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Ульянича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 хорошо известно профессионалам и любителям музыки. </w:t>
      </w:r>
      <w:r w:rsidRPr="00963039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Многие из его произведений,</w:t>
      </w:r>
      <w:r w:rsidRPr="00963039">
        <w:rPr>
          <w:rFonts w:ascii="Times New Roman" w:hAnsi="Times New Roman" w:cs="Times New Roman"/>
          <w:sz w:val="20"/>
          <w:szCs w:val="20"/>
        </w:rPr>
        <w:t xml:space="preserve"> написанных в различных жанрах и для разных инструментов, звучат в концертных программах и фестивалях в нашей стране и за рубежом, в теле- и радиопередачах, вошли в репертуар многих известных музыкантов, среди которых дирижеры: А. Ведерников, И. Головчин, К.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Кримец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В. Понькин, Л. Конторович, В. Зива, С.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Кондрашев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В.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Контарев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А. Судаков, А. Петров, Ф.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Кадена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И. Разумовский, И. Каждан, А. Ткаченко, А. Гришанин; солисты-инструменталисты Н.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Шамеева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А.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Францева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И.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Нокелайнен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Н.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Рябчиненко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О. Сергеев, С.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Митряйкина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А. Левин, А.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Тростянский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Р.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Замуруев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; солисты-вокалисты И.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Головатенко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В. Шевцова, Я. Иванилова, Я.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Абаимов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Маргин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 и др.</w:t>
      </w:r>
    </w:p>
    <w:p w:rsidR="00963039" w:rsidRPr="00963039" w:rsidRDefault="00963039" w:rsidP="00963039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ab/>
        <w:t xml:space="preserve">Творчеству композитора посвящены научно-исследовательские работы, очерки, статьи, рецензии, литературные эссе известных ученых музыковедов и писателей </w:t>
      </w:r>
      <w:r w:rsidRPr="00963039">
        <w:rPr>
          <w:rStyle w:val="a4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963039">
        <w:rPr>
          <w:rFonts w:ascii="Times New Roman" w:hAnsi="Times New Roman" w:cs="Times New Roman"/>
          <w:sz w:val="20"/>
          <w:szCs w:val="20"/>
        </w:rPr>
        <w:t xml:space="preserve"> докторов искусствоведения Н. С. 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Гуляницкой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>, И. С. Смирновой, В. В. 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Задерацкого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>, Ю. Н. 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Рагса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>, Т. Н. Красниковой, И. М. 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Ромащук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>. Об огромном интересе студентов музыкальных ВУЗов к творчеству В. С. 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Ульянича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 свидетельствуют их курсовые и дипломные работы, написанные по произведениям композитора, а также диссертации, посвященные его творчеству. В последние годы российскими телерадиокомпаниями был подготовлен ряд сюжетов и специальных программ, посвященных деятельности композитора. Известные фирмы звукозаписи «RCD», «Эком-Медиа», «Российский диск», «</w:t>
      </w:r>
      <w:r w:rsidRPr="00963039">
        <w:rPr>
          <w:rFonts w:ascii="Times New Roman" w:hAnsi="Times New Roman" w:cs="Times New Roman"/>
          <w:sz w:val="20"/>
          <w:szCs w:val="20"/>
          <w:lang w:val="en-US"/>
        </w:rPr>
        <w:t>Ray</w:t>
      </w:r>
      <w:r w:rsidRPr="00963039">
        <w:rPr>
          <w:rFonts w:ascii="Times New Roman" w:hAnsi="Times New Roman" w:cs="Times New Roman"/>
          <w:sz w:val="20"/>
          <w:szCs w:val="20"/>
        </w:rPr>
        <w:t xml:space="preserve"> </w:t>
      </w:r>
      <w:r w:rsidRPr="00963039">
        <w:rPr>
          <w:rFonts w:ascii="Times New Roman" w:hAnsi="Times New Roman" w:cs="Times New Roman"/>
          <w:sz w:val="20"/>
          <w:szCs w:val="20"/>
          <w:lang w:val="en-US"/>
        </w:rPr>
        <w:t>Records</w:t>
      </w:r>
      <w:r w:rsidRPr="00963039">
        <w:rPr>
          <w:rFonts w:ascii="Times New Roman" w:hAnsi="Times New Roman" w:cs="Times New Roman"/>
          <w:sz w:val="20"/>
          <w:szCs w:val="20"/>
        </w:rPr>
        <w:t>» выпустили ряд авторских дисков с музыкой В. С.  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Ульянича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>.</w:t>
      </w:r>
    </w:p>
    <w:p w:rsidR="00963039" w:rsidRPr="00963039" w:rsidRDefault="00963039" w:rsidP="00963039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ab/>
        <w:t>Творческую деятельность В. С. 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Ульянич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 сочетает с деятельностью ученого и педагога. Кандидат искусствоведения, один из </w:t>
      </w:r>
      <w:r w:rsidR="000D008A">
        <w:rPr>
          <w:rFonts w:ascii="Times New Roman" w:hAnsi="Times New Roman" w:cs="Times New Roman"/>
          <w:sz w:val="20"/>
          <w:szCs w:val="20"/>
        </w:rPr>
        <w:t>крупнейших</w:t>
      </w:r>
      <w:r w:rsidRPr="00963039">
        <w:rPr>
          <w:rFonts w:ascii="Times New Roman" w:hAnsi="Times New Roman" w:cs="Times New Roman"/>
          <w:sz w:val="20"/>
          <w:szCs w:val="20"/>
        </w:rPr>
        <w:t xml:space="preserve"> отечественных специалистов в области электронной и компьютерной музыки; автор ряда научных трудов, в том числе монографии «Компьютерная музыка: история, теория, практика», В. С. 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Ульянич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 </w:t>
      </w:r>
      <w:r w:rsidRPr="00963039">
        <w:rPr>
          <w:rStyle w:val="a4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963039">
        <w:rPr>
          <w:rFonts w:ascii="Times New Roman" w:hAnsi="Times New Roman" w:cs="Times New Roman"/>
          <w:sz w:val="20"/>
          <w:szCs w:val="20"/>
        </w:rPr>
        <w:t xml:space="preserve"> профессор Российской академии музыки имени Гнесиных, где с 1991 года ведет класс композиции, акустики и компьютерной музыки. Там же в 2001 году основал первую в России кафедру компьютерной музыки, акустики, информатики и стал ее руководителем. С 2011 по 2015 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гг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 по приглашению руководства Академии хорового искусства имени В. С. Попова вел класс композиции и инструментовки.</w:t>
      </w:r>
    </w:p>
    <w:p w:rsidR="00963039" w:rsidRPr="00963039" w:rsidRDefault="00963039" w:rsidP="00963039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ab/>
        <w:t>В последнее десятилетие композитор значительное время уделяет музыкально-общественной деятельности. В. С. 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Ульянич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 </w:t>
      </w:r>
      <w:r w:rsidRPr="00963039">
        <w:rPr>
          <w:rStyle w:val="a4"/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—</w:t>
      </w:r>
      <w:r w:rsidRPr="00963039">
        <w:rPr>
          <w:rFonts w:ascii="Times New Roman" w:hAnsi="Times New Roman" w:cs="Times New Roman"/>
          <w:sz w:val="20"/>
          <w:szCs w:val="20"/>
        </w:rPr>
        <w:t xml:space="preserve"> член Союза композиторов России, член Правления Союза московских композиторов, член московской организации Союза писателей России, действительный член Петровской академии наук и искусств</w:t>
      </w:r>
      <w:r w:rsidR="000D008A">
        <w:rPr>
          <w:rFonts w:ascii="Times New Roman" w:hAnsi="Times New Roman" w:cs="Times New Roman"/>
          <w:sz w:val="20"/>
          <w:szCs w:val="20"/>
        </w:rPr>
        <w:t xml:space="preserve">, </w:t>
      </w:r>
      <w:r w:rsidR="000D008A" w:rsidRPr="00963039">
        <w:rPr>
          <w:rFonts w:ascii="Times New Roman" w:hAnsi="Times New Roman" w:cs="Times New Roman"/>
          <w:sz w:val="20"/>
          <w:szCs w:val="20"/>
        </w:rPr>
        <w:t>действительный член</w:t>
      </w:r>
      <w:r w:rsidR="000D008A">
        <w:rPr>
          <w:rFonts w:ascii="Times New Roman" w:hAnsi="Times New Roman" w:cs="Times New Roman"/>
          <w:sz w:val="20"/>
          <w:szCs w:val="20"/>
        </w:rPr>
        <w:t xml:space="preserve"> Императорского Православного Палестинского Общества</w:t>
      </w:r>
      <w:r w:rsidRPr="00963039">
        <w:rPr>
          <w:rFonts w:ascii="Times New Roman" w:hAnsi="Times New Roman" w:cs="Times New Roman"/>
          <w:sz w:val="20"/>
          <w:szCs w:val="20"/>
        </w:rPr>
        <w:t>; о</w:t>
      </w:r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дин 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из</w:t>
      </w:r>
      <w:proofErr w:type="spellEnd"/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инициаторов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>-учредителей</w:t>
      </w:r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совместно</w:t>
      </w:r>
      <w:proofErr w:type="spellEnd"/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с В. Г. 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Киктой</w:t>
      </w:r>
      <w:proofErr w:type="spellEnd"/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и Н. Х. 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Шамеевой</w:t>
      </w:r>
      <w:proofErr w:type="spellEnd"/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r w:rsidRPr="00963039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Русского</w:t>
      </w:r>
      <w:proofErr w:type="spellEnd"/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арфового</w:t>
      </w:r>
      <w:proofErr w:type="spellEnd"/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общества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>»;</w:t>
      </w:r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63039">
        <w:rPr>
          <w:rFonts w:ascii="Times New Roman" w:hAnsi="Times New Roman" w:cs="Times New Roman"/>
          <w:sz w:val="20"/>
          <w:szCs w:val="20"/>
        </w:rPr>
        <w:t xml:space="preserve">художественный руководитель 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ежегодного</w:t>
      </w:r>
      <w:proofErr w:type="spellEnd"/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московского</w:t>
      </w:r>
      <w:proofErr w:type="spellEnd"/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фестиваля</w:t>
      </w:r>
      <w:proofErr w:type="spellEnd"/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963039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Арфовое</w:t>
      </w:r>
      <w:proofErr w:type="spellEnd"/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искусство</w:t>
      </w:r>
      <w:proofErr w:type="spellEnd"/>
      <w:r w:rsidRPr="0096303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963039">
        <w:rPr>
          <w:rFonts w:ascii="Times New Roman" w:hAnsi="Times New Roman" w:cs="Times New Roman"/>
          <w:sz w:val="20"/>
          <w:szCs w:val="20"/>
          <w:lang w:val="uk-UA"/>
        </w:rPr>
        <w:t>России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>» (2004–2014); основатель и художественный руководитель музыкального фестиваля «</w:t>
      </w:r>
      <w:proofErr w:type="spellStart"/>
      <w:r w:rsidRPr="00963039">
        <w:rPr>
          <w:rFonts w:ascii="Times New Roman" w:hAnsi="Times New Roman" w:cs="Times New Roman"/>
          <w:sz w:val="20"/>
          <w:szCs w:val="20"/>
        </w:rPr>
        <w:t>Светозвоны</w:t>
      </w:r>
      <w:proofErr w:type="spellEnd"/>
      <w:r w:rsidRPr="00963039">
        <w:rPr>
          <w:rFonts w:ascii="Times New Roman" w:hAnsi="Times New Roman" w:cs="Times New Roman"/>
          <w:sz w:val="20"/>
          <w:szCs w:val="20"/>
        </w:rPr>
        <w:t xml:space="preserve">»; председатель жюри всероссийских конкурсов электронной и компьютерной музыки, в том числе </w:t>
      </w:r>
      <w:r w:rsidRPr="00963039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Pr="00963039">
        <w:rPr>
          <w:rFonts w:ascii="Times New Roman" w:hAnsi="Times New Roman" w:cs="Times New Roman"/>
          <w:sz w:val="20"/>
          <w:szCs w:val="20"/>
        </w:rPr>
        <w:t xml:space="preserve"> Молодежных дельфийских игр России; член жюри различных всероссийских и международных музыкальных конкурсов</w:t>
      </w:r>
      <w:r w:rsidRPr="00963039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963039">
        <w:rPr>
          <w:rFonts w:ascii="Times New Roman" w:hAnsi="Times New Roman" w:cs="Times New Roman"/>
          <w:sz w:val="20"/>
          <w:szCs w:val="20"/>
        </w:rPr>
        <w:tab/>
      </w:r>
    </w:p>
    <w:p w:rsidR="00963039" w:rsidRDefault="00963039" w:rsidP="00963039">
      <w:pPr>
        <w:pStyle w:val="Textbody"/>
        <w:jc w:val="center"/>
        <w:rPr>
          <w:sz w:val="21"/>
          <w:szCs w:val="21"/>
        </w:rPr>
      </w:pPr>
    </w:p>
    <w:p w:rsidR="00963039" w:rsidRDefault="00963039" w:rsidP="00963039">
      <w:pPr>
        <w:pStyle w:val="Textbody"/>
        <w:jc w:val="center"/>
        <w:rPr>
          <w:sz w:val="21"/>
          <w:szCs w:val="21"/>
        </w:rPr>
      </w:pPr>
    </w:p>
    <w:p w:rsidR="00963039" w:rsidRDefault="00963039" w:rsidP="00963039">
      <w:pPr>
        <w:pStyle w:val="Textbody"/>
        <w:jc w:val="center"/>
        <w:rPr>
          <w:sz w:val="21"/>
          <w:szCs w:val="21"/>
        </w:rPr>
      </w:pPr>
    </w:p>
    <w:p w:rsidR="00963039" w:rsidRDefault="00963039" w:rsidP="00963039">
      <w:pPr>
        <w:pStyle w:val="Textbody"/>
        <w:jc w:val="center"/>
        <w:rPr>
          <w:sz w:val="20"/>
          <w:szCs w:val="20"/>
        </w:rPr>
      </w:pPr>
    </w:p>
    <w:p w:rsidR="00963039" w:rsidRDefault="00963039" w:rsidP="00963039">
      <w:pPr>
        <w:pStyle w:val="Textbody"/>
        <w:jc w:val="center"/>
        <w:rPr>
          <w:sz w:val="20"/>
          <w:szCs w:val="20"/>
        </w:rPr>
      </w:pPr>
    </w:p>
    <w:p w:rsidR="00963039" w:rsidRPr="00963039" w:rsidRDefault="00963039" w:rsidP="00963039">
      <w:pPr>
        <w:pStyle w:val="Textbody"/>
        <w:jc w:val="center"/>
        <w:rPr>
          <w:rFonts w:ascii="Times New Roman" w:hAnsi="Times New Roman" w:cs="Times New Roman"/>
          <w:b/>
          <w:bCs/>
        </w:rPr>
      </w:pPr>
      <w:r w:rsidRPr="00963039">
        <w:rPr>
          <w:rFonts w:ascii="Times New Roman" w:hAnsi="Times New Roman" w:cs="Times New Roman"/>
          <w:b/>
          <w:bCs/>
        </w:rPr>
        <w:t>Награды и звания:</w:t>
      </w:r>
      <w:r w:rsidRPr="00963039">
        <w:rPr>
          <w:rFonts w:ascii="Times New Roman" w:hAnsi="Times New Roman" w:cs="Times New Roman"/>
          <w:b/>
          <w:bCs/>
          <w:noProof/>
        </w:rPr>
        <w:t xml:space="preserve"> 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лауреат Всесоюзного конкурса композиторов (1980);</w:t>
      </w:r>
      <w:r w:rsidRPr="00963039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дважды лауреат международного композиторского конкурса «Москва» (1992);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золотая Пушкинская медаль за творческие достижения в музыке (1999);</w:t>
      </w:r>
      <w:r w:rsidRPr="00963039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lastRenderedPageBreak/>
        <w:t>лауреат Всероссийского конкурса духовной хоровой музыки в ознаменование 700-летия преставления святого благоверного князя Даниила Московского (2003);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лауреат международного конкурса композиторов в Венеции (Италия) «</w:t>
      </w:r>
      <w:r w:rsidRPr="00963039">
        <w:rPr>
          <w:rFonts w:ascii="Times New Roman" w:hAnsi="Times New Roman" w:cs="Times New Roman"/>
          <w:sz w:val="20"/>
          <w:szCs w:val="20"/>
          <w:lang w:val="en-US"/>
        </w:rPr>
        <w:t>Victor</w:t>
      </w:r>
      <w:r w:rsidRPr="00963039">
        <w:rPr>
          <w:rFonts w:ascii="Times New Roman" w:hAnsi="Times New Roman" w:cs="Times New Roman"/>
          <w:sz w:val="20"/>
          <w:szCs w:val="20"/>
        </w:rPr>
        <w:t xml:space="preserve"> </w:t>
      </w:r>
      <w:r w:rsidRPr="00963039">
        <w:rPr>
          <w:rFonts w:ascii="Times New Roman" w:hAnsi="Times New Roman" w:cs="Times New Roman"/>
          <w:sz w:val="20"/>
          <w:szCs w:val="20"/>
          <w:lang w:val="en-US"/>
        </w:rPr>
        <w:t>Salvi</w:t>
      </w:r>
      <w:r w:rsidRPr="00963039">
        <w:rPr>
          <w:rFonts w:ascii="Times New Roman" w:hAnsi="Times New Roman" w:cs="Times New Roman"/>
          <w:sz w:val="20"/>
          <w:szCs w:val="20"/>
        </w:rPr>
        <w:t xml:space="preserve"> </w:t>
      </w:r>
      <w:r w:rsidRPr="00963039">
        <w:rPr>
          <w:rFonts w:ascii="Times New Roman" w:hAnsi="Times New Roman" w:cs="Times New Roman"/>
          <w:sz w:val="20"/>
          <w:szCs w:val="20"/>
          <w:lang w:val="en-US"/>
        </w:rPr>
        <w:t>Prize</w:t>
      </w:r>
      <w:r w:rsidRPr="00963039">
        <w:rPr>
          <w:rFonts w:ascii="Times New Roman" w:hAnsi="Times New Roman" w:cs="Times New Roman"/>
          <w:sz w:val="20"/>
          <w:szCs w:val="20"/>
        </w:rPr>
        <w:t>— 2004»;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заслуженный деятель искусств РФ (2004);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лауреат Премии города Москвы в области литературы и искусства (2007);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лауреат Премии СК России имени Д. Д. Шостаковича (2012);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золотая медаль Союза московских композиторов «За содружество, за вклад в развитие и пропаганду современной музыки» (2017);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лауреат Премии имени Г.В. Свиридова Президиума Петровской академии наук и искусств «За крупный вклад в развитие музыкального искусства и культуры» (2021);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медаль Лауреата Петровской академии наук и искусств «За верность России» (2021);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диплом имени И. А. Бунина и медаль «И. А. Бунин (1870–1953)» Московской городской организации Союза писателей России «За верность отечественной литературе» (2021);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Почетная грамота Фонда И. С. Козловского «За весомый вклад в развитие культуры» (2021);</w:t>
      </w:r>
    </w:p>
    <w:p w:rsidR="00963039" w:rsidRPr="00963039" w:rsidRDefault="00963039" w:rsidP="00963039">
      <w:pPr>
        <w:pStyle w:val="Textbody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63039">
        <w:rPr>
          <w:rFonts w:ascii="Times New Roman" w:hAnsi="Times New Roman" w:cs="Times New Roman"/>
          <w:sz w:val="20"/>
          <w:szCs w:val="20"/>
        </w:rPr>
        <w:t>Благодарность Русского арфового общества «За большую творческую, педагогическую и общественную деятельность» (2021).</w:t>
      </w:r>
    </w:p>
    <w:p w:rsidR="00963039" w:rsidRPr="00963039" w:rsidRDefault="00963039" w:rsidP="006A58D8">
      <w:pPr>
        <w:rPr>
          <w:rFonts w:ascii="Times New Roman" w:hAnsi="Times New Roman" w:cs="Times New Roman"/>
        </w:rPr>
      </w:pPr>
    </w:p>
    <w:sectPr w:rsidR="00963039" w:rsidRPr="0096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89C"/>
    <w:multiLevelType w:val="multilevel"/>
    <w:tmpl w:val="8C2AB7A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A1"/>
    <w:rsid w:val="000D008A"/>
    <w:rsid w:val="00116403"/>
    <w:rsid w:val="001F2742"/>
    <w:rsid w:val="00323D69"/>
    <w:rsid w:val="004B2E2B"/>
    <w:rsid w:val="006A58D8"/>
    <w:rsid w:val="00706AC1"/>
    <w:rsid w:val="007368B2"/>
    <w:rsid w:val="00911AA1"/>
    <w:rsid w:val="00963039"/>
    <w:rsid w:val="00EE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566E"/>
  <w15:chartTrackingRefBased/>
  <w15:docId w15:val="{B24B9D9A-9B3E-C14F-B523-B32AC469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86A"/>
    <w:pPr>
      <w:suppressAutoHyphens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-20">
    <w:name w:val="tx-20"/>
    <w:basedOn w:val="a0"/>
    <w:rsid w:val="001F2742"/>
  </w:style>
  <w:style w:type="character" w:styleId="a3">
    <w:name w:val="Hyperlink"/>
    <w:basedOn w:val="a0"/>
    <w:uiPriority w:val="99"/>
    <w:semiHidden/>
    <w:unhideWhenUsed/>
    <w:rsid w:val="001F2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F2742"/>
  </w:style>
  <w:style w:type="character" w:customStyle="1" w:styleId="tx-primary">
    <w:name w:val="tx-primary"/>
    <w:basedOn w:val="a0"/>
    <w:rsid w:val="001F2742"/>
  </w:style>
  <w:style w:type="character" w:customStyle="1" w:styleId="a4">
    <w:name w:val="Выделение жирным"/>
    <w:qFormat/>
    <w:rsid w:val="00963039"/>
    <w:rPr>
      <w:b/>
      <w:bCs/>
    </w:rPr>
  </w:style>
  <w:style w:type="paragraph" w:customStyle="1" w:styleId="Standard">
    <w:name w:val="Standard"/>
    <w:qFormat/>
    <w:rsid w:val="00963039"/>
    <w:pPr>
      <w:suppressAutoHyphens/>
      <w:textAlignment w:val="baseline"/>
    </w:pPr>
    <w:rPr>
      <w:rFonts w:ascii="Liberation Serif" w:eastAsia="Noto Serif CJK SC" w:hAnsi="Liberation Serif" w:cs="Lohit Devanagari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963039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310">
          <w:marLeft w:val="0"/>
          <w:marRight w:val="0"/>
          <w:marTop w:val="0"/>
          <w:marBottom w:val="0"/>
          <w:divBdr>
            <w:top w:val="none" w:sz="0" w:space="0" w:color="DEE2E6"/>
            <w:left w:val="none" w:sz="0" w:space="0" w:color="DEE2E6"/>
            <w:bottom w:val="none" w:sz="0" w:space="0" w:color="auto"/>
            <w:right w:val="none" w:sz="0" w:space="0" w:color="DEE2E6"/>
          </w:divBdr>
        </w:div>
      </w:divsChild>
    </w:div>
    <w:div w:id="181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10</cp:revision>
  <dcterms:created xsi:type="dcterms:W3CDTF">2023-05-12T08:37:00Z</dcterms:created>
  <dcterms:modified xsi:type="dcterms:W3CDTF">2024-02-19T16:31:00Z</dcterms:modified>
</cp:coreProperties>
</file>